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CC" w:rsidRPr="00D025F1" w:rsidRDefault="00B262CC" w:rsidP="00414D82">
      <w:pPr>
        <w:ind w:firstLine="709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проведения зачета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и функции оперативно-розыскной деятельности.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Цели и задачи оперативно-розыскной деятельности.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Структура оперативно-розыскного закона, общественные отношения им регулируемые, его значение.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Принципы оперативно-розыскной деятельности: понятие, система и значение.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Юридические (правовые) ис</w:t>
      </w:r>
      <w:bookmarkStart w:id="0" w:name="_GoBack"/>
      <w:bookmarkEnd w:id="0"/>
      <w:r w:rsidRPr="007074DB">
        <w:rPr>
          <w:sz w:val="28"/>
          <w:szCs w:val="28"/>
        </w:rPr>
        <w:t>точники оперативно-розыскной деятельности.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Оперативно-розыскные органы как субъекты оперативно-розыскной деятельности.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Оперативное подразделение как основной организационно-структурный элемент оперативно-розыскного органа.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должностных лиц оперативно-розыскного органа.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Права, обязанности и юридическая ответственность оперативного работника.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оперативного сотрудника и его юридический статус.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руководителя оперативно-розыскного органа, его обязанности, права и дисциплинарная ответственность.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 xml:space="preserve">Виды </w:t>
      </w:r>
      <w:proofErr w:type="spellStart"/>
      <w:proofErr w:type="gramStart"/>
      <w:r w:rsidRPr="007074DB">
        <w:rPr>
          <w:sz w:val="28"/>
          <w:szCs w:val="28"/>
        </w:rPr>
        <w:t>лиц</w:t>
      </w:r>
      <w:r>
        <w:rPr>
          <w:sz w:val="28"/>
          <w:szCs w:val="28"/>
        </w:rPr>
        <w:t>,</w:t>
      </w:r>
      <w:r w:rsidRPr="007074DB">
        <w:rPr>
          <w:sz w:val="28"/>
          <w:szCs w:val="28"/>
        </w:rPr>
        <w:t>привлекаемых</w:t>
      </w:r>
      <w:proofErr w:type="spellEnd"/>
      <w:proofErr w:type="gramEnd"/>
      <w:r w:rsidRPr="007074DB">
        <w:rPr>
          <w:sz w:val="28"/>
          <w:szCs w:val="28"/>
        </w:rPr>
        <w:t xml:space="preserve"> к участию в оперативно-розыскной деятельности.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Конфиденциальное содействие лица оперативно-розыскному органу, его юридическая основа и формы.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Конфиденциальное содействие оперативно-розыскному органу, его юридическая основа и формы.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агента, осуществляющего оперативно-розыскную деятельность.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Дела оперативного учета: понятие, содержание и виды.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Предмет судебного контроля за оперативно-розыскной деятельностью и его ограничения.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Субъекты внешнего государственного контроля за оперативно-розыскной деятельностью, их полномочия.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Федеральное собрание РФ как субъект внешнего контроля за оперативно-розыскной деятельностью.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Правительство РФ как субъект внешнего контроля за оперативно-розыскной деятельностью.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Президент России как субъект внешнего контроля за оперативно-розыскной деятельностью.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Представители Минфина России как субъекты финансового контроля за оперативно-розыскной деятельностью.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Прокурорский надзор в сфере оперативно-розыскной деятельности: круг уполномоченных прокуроров, содержание предмета прокурорского надзора за оперативно-розыскной деятельностью.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оперативно-розыскного мероприятия. Нормативный правовой перечень оперативно-розыскных мероприятий.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lastRenderedPageBreak/>
        <w:t>Условия для проведения оперативно-розыскных мероприятий.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Опрос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Наведение справок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Наблюдение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Отождествление личности справок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Сбор образцов для сравнительного исследования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Обследование помещений, зданий, сооружений, участков местности и транспортных средств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Исследование предметов и документов справок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Проверочная закупка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Контролируемая поставка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 xml:space="preserve"> Оперативное внедрение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Контроль почтовых отправлений, телеграфных и иных сообщений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Прослушивание телефонных переговоров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Снятие информации с технических каналов связи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Оперативный эксперимент как оперативно-розыскное мероприятие: понятие, основные правила осуществления и оформления его результатов.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Получение компьютерной информации как оперативно-розыскное мероприятие: понятие, основные правила осуществления.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Оперативно-розыскная операция и ее роль в выявлении уголовно-наказуемой активности лиц.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провокации по оперативно-розыскному закону и ее юридические последствия.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оперативно-розыскных мер пресечения, их значение.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Оперативно-розыскная мера пресечения – изъятие документов, предметов, материалов и сообщений.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lastRenderedPageBreak/>
        <w:t>Оперативно-розыскная мера пресечения – прерывание предоставления услуг связи.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Оперативно-розыскная мера пресечения – захват с поличным лица, совершившего преступление.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Оперативно-поисковые меры.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Требования, предъявляемые к результатам оперативно-розыскной деятельности, представляемым в уголовный процесс для решения вопроса о возбуждении уголовного дела.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Требования, предъявляемые к результатам оперативно-розыскной деятельности, представляемым в уголовный процесс для подготовки и осуществления следственных и иных процессуальных действий.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 xml:space="preserve">Требования, предъявляемые к результатам оперативно-розыскной деятельности, представляемым в уголовный процесс для использования в </w:t>
      </w:r>
      <w:proofErr w:type="gramStart"/>
      <w:r w:rsidRPr="007074DB">
        <w:rPr>
          <w:sz w:val="28"/>
          <w:szCs w:val="28"/>
        </w:rPr>
        <w:t>доказывании  по</w:t>
      </w:r>
      <w:proofErr w:type="gramEnd"/>
      <w:r w:rsidRPr="007074DB">
        <w:rPr>
          <w:sz w:val="28"/>
          <w:szCs w:val="28"/>
        </w:rPr>
        <w:t xml:space="preserve"> уголовным делам.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Порядок представления результатов оперативно-розыскной деятельности в уголовный процесс.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Оперативно-розыскное обеспечение доступа лиц к сведением, составляющим государственную тайну.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Оперативно-розыскное обеспечение контроля за негосударственной (частной) сыскной деятельностью.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Розыск оперативно-розыскным органом лиц, пропавших без вести.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Розыск оперативно-розыскным органом подозреваемых, обвиняемых, подсудимых и осужденных, скрывшихся от органов уголовного преследования.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Понятие и виды средств оперативно-розыскной деятельности, их значение.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Оперативно-розыскная профилактика: понятие и содержание основных направлений.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Предупреждение преступлений оперативными подразделениями органов МВД России.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Стадии оперативно-розыскного процесса. Краткая характеристика оперативного поиска.</w:t>
      </w:r>
    </w:p>
    <w:p w:rsidR="00B262CC" w:rsidRPr="007074DB" w:rsidRDefault="00B262CC" w:rsidP="00B262CC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7074DB">
        <w:rPr>
          <w:sz w:val="28"/>
          <w:szCs w:val="28"/>
        </w:rPr>
        <w:t>Характеристика оперативной проверки и оперативной разработки.</w:t>
      </w:r>
    </w:p>
    <w:p w:rsidR="004F5504" w:rsidRDefault="004F5504"/>
    <w:sectPr w:rsidR="004F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4"/>
    <w:rsid w:val="00414D82"/>
    <w:rsid w:val="004F5504"/>
    <w:rsid w:val="00921084"/>
    <w:rsid w:val="00B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D05F-5673-4B21-8C0C-C75ABDB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Company>ФГБОУ СГЮА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4</cp:revision>
  <dcterms:created xsi:type="dcterms:W3CDTF">2023-07-07T09:57:00Z</dcterms:created>
  <dcterms:modified xsi:type="dcterms:W3CDTF">2023-07-07T09:57:00Z</dcterms:modified>
</cp:coreProperties>
</file>